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0C" w:rsidRPr="0041250C" w:rsidRDefault="0041250C" w:rsidP="0041250C">
      <w:pPr>
        <w:spacing w:after="240"/>
        <w:jc w:val="both"/>
        <w:rPr>
          <w:rFonts w:ascii="Sylfaen" w:hAnsi="Sylfaen"/>
          <w:sz w:val="20"/>
          <w:szCs w:val="20"/>
        </w:rPr>
      </w:pPr>
      <w:r w:rsidRPr="0041250C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ელექტრონული რეცეპტის</w:t>
      </w:r>
      <w:r w:rsidRPr="0041250C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დანერგვა</w:t>
      </w:r>
    </w:p>
    <w:p w:rsidR="0041250C" w:rsidRPr="0041250C" w:rsidRDefault="0041250C" w:rsidP="0041250C">
      <w:pPr>
        <w:spacing w:after="240"/>
        <w:jc w:val="both"/>
        <w:rPr>
          <w:rFonts w:ascii="Sylfaen" w:hAnsi="Sylfaen"/>
          <w:sz w:val="20"/>
          <w:szCs w:val="20"/>
          <w:lang w:val="ka-GE"/>
        </w:rPr>
      </w:pP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ვალდებულების</w:t>
      </w:r>
      <w:r w:rsidRPr="0041250C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 </w:t>
      </w: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მოკლე</w:t>
      </w:r>
      <w:r w:rsidRPr="0041250C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 </w:t>
      </w: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აღწერა</w:t>
      </w: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 xml:space="preserve">: </w:t>
      </w:r>
      <w:r w:rsidRPr="0041250C">
        <w:rPr>
          <w:rFonts w:ascii="Sylfaen" w:hAnsi="Sylfaen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სამინისტრო (შემდგომში - ჯანდაცვის სამინისტრო), </w:t>
      </w:r>
      <w:r>
        <w:rPr>
          <w:rFonts w:ascii="Sylfaen" w:hAnsi="Sylfaen"/>
          <w:sz w:val="20"/>
          <w:szCs w:val="20"/>
          <w:lang w:val="ka-GE"/>
        </w:rPr>
        <w:t xml:space="preserve">2030 წლისთვის მდგრადი განვითარების 3.8 მიზნის მიღწევის, </w:t>
      </w:r>
      <w:r w:rsidRPr="0041250C">
        <w:rPr>
          <w:rFonts w:ascii="Sylfaen" w:hAnsi="Sylfaen"/>
          <w:sz w:val="20"/>
          <w:szCs w:val="20"/>
          <w:lang w:val="ka-GE"/>
        </w:rPr>
        <w:t>სამკურნალწამლო საშუალებებზე ხელმისაწვდომობის გაუმჯობესების</w:t>
      </w:r>
      <w:r>
        <w:rPr>
          <w:rFonts w:ascii="Sylfaen" w:hAnsi="Sylfaen"/>
          <w:sz w:val="20"/>
          <w:szCs w:val="20"/>
          <w:lang w:val="ka-GE"/>
        </w:rPr>
        <w:t>, მოსახლეობისთვის მედიკამენტებზე გაიოლებული წვდომის და მათი</w:t>
      </w:r>
      <w:r w:rsidRPr="0041250C">
        <w:rPr>
          <w:rFonts w:ascii="Sylfaen" w:hAnsi="Sylfaen"/>
          <w:sz w:val="20"/>
          <w:szCs w:val="20"/>
          <w:lang w:val="ka-GE"/>
        </w:rPr>
        <w:t xml:space="preserve"> გამოყენების</w:t>
      </w:r>
      <w:r w:rsidRPr="0041250C">
        <w:rPr>
          <w:rFonts w:ascii="Sylfaen" w:hAnsi="Sylfaen"/>
          <w:sz w:val="20"/>
          <w:szCs w:val="20"/>
          <w:lang w:val="ka-GE"/>
        </w:rPr>
        <w:t xml:space="preserve"> გამჭვირვალობის უზრუნველყოფის მიზნით, ჯანმრთელობის დაცვის ერთიანი საინფორმაციო სისტემის (E-Health) ფარგლებში შექმნის </w:t>
      </w:r>
      <w:r w:rsidRPr="0041250C">
        <w:rPr>
          <w:rFonts w:ascii="Sylfaen" w:hAnsi="Sylfaen"/>
          <w:sz w:val="20"/>
          <w:szCs w:val="20"/>
          <w:lang w:val="ka-GE"/>
        </w:rPr>
        <w:t>და დანერგავს ელექტრონული რეცეპტების სისტემას</w:t>
      </w:r>
      <w:r w:rsidRPr="0041250C">
        <w:rPr>
          <w:rFonts w:ascii="Sylfaen" w:hAnsi="Sylfaen"/>
          <w:sz w:val="20"/>
          <w:szCs w:val="20"/>
          <w:lang w:val="ka-GE"/>
        </w:rPr>
        <w:t>.</w:t>
      </w:r>
    </w:p>
    <w:p w:rsidR="0041250C" w:rsidRPr="0041250C" w:rsidRDefault="0041250C" w:rsidP="0041250C">
      <w:pPr>
        <w:jc w:val="both"/>
        <w:rPr>
          <w:rFonts w:ascii="Sylfaen" w:hAnsi="Sylfaen"/>
          <w:sz w:val="20"/>
          <w:szCs w:val="20"/>
          <w:lang w:val="ka-GE"/>
        </w:rPr>
      </w:pPr>
      <w:r w:rsidRPr="0041250C">
        <w:rPr>
          <w:rFonts w:ascii="Sylfaen" w:hAnsi="Sylfaen"/>
          <w:sz w:val="20"/>
          <w:szCs w:val="20"/>
          <w:lang w:val="ka-GE"/>
        </w:rPr>
        <w:t>ელექტრონული რეცეპტის</w:t>
      </w:r>
      <w:r w:rsidRPr="0041250C">
        <w:rPr>
          <w:rFonts w:ascii="Sylfaen" w:hAnsi="Sylfaen"/>
          <w:sz w:val="20"/>
          <w:szCs w:val="20"/>
          <w:lang w:val="ka-GE"/>
        </w:rPr>
        <w:t xml:space="preserve"> მეშვეობით მოქალაქეებს </w:t>
      </w:r>
      <w:r w:rsidRPr="0041250C">
        <w:rPr>
          <w:rFonts w:ascii="Sylfaen" w:hAnsi="Sylfaen"/>
          <w:sz w:val="20"/>
          <w:szCs w:val="20"/>
          <w:lang w:val="ka-GE"/>
        </w:rPr>
        <w:t>ექნებათ საშუალება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244F31">
        <w:rPr>
          <w:rFonts w:ascii="Sylfaen" w:hAnsi="Sylfaen"/>
          <w:sz w:val="20"/>
          <w:szCs w:val="20"/>
          <w:lang w:val="ka-GE"/>
        </w:rPr>
        <w:t xml:space="preserve">ქაღალდმატარებლების გარეშე შეიძინონ დანიშნული მედიკამენტები ნებისმიერ აფთიაქში. </w:t>
      </w:r>
      <w:r w:rsidR="009243C1">
        <w:rPr>
          <w:rFonts w:ascii="Sylfaen" w:hAnsi="Sylfaen"/>
          <w:sz w:val="20"/>
          <w:szCs w:val="20"/>
          <w:lang w:val="ka-GE"/>
        </w:rPr>
        <w:t xml:space="preserve">როგორც პაციენტს, ისე ექიმს (პაცოენტის თანხმობის შემთხვევაში) საშუალება ექნება თვალყური ადევნოს მკურნალობის სრულ კურსს. </w:t>
      </w:r>
      <w:r w:rsidR="00244F31">
        <w:rPr>
          <w:rFonts w:ascii="Sylfaen" w:hAnsi="Sylfaen"/>
          <w:sz w:val="20"/>
          <w:szCs w:val="20"/>
          <w:lang w:val="ka-GE"/>
        </w:rPr>
        <w:t xml:space="preserve">მედიკამენტების </w:t>
      </w:r>
      <w:r w:rsidR="00244F31" w:rsidRPr="0041250C">
        <w:rPr>
          <w:rFonts w:ascii="Sylfaen" w:hAnsi="Sylfaen"/>
          <w:sz w:val="20"/>
          <w:szCs w:val="20"/>
          <w:lang w:val="ka-GE"/>
        </w:rPr>
        <w:t xml:space="preserve">გამოყენების </w:t>
      </w:r>
      <w:r w:rsidR="00244F31">
        <w:rPr>
          <w:rFonts w:ascii="Sylfaen" w:hAnsi="Sylfaen"/>
          <w:sz w:val="20"/>
          <w:szCs w:val="20"/>
          <w:lang w:val="ka-GE"/>
        </w:rPr>
        <w:t xml:space="preserve">გამჭვირვალობა შესაძლებელს გახდის მათი ჭარბი დანიშვნის და და მოხმარების პრაქტიკის შემცირებას. აღნიშნული, ერთი მხრივ, შეამცირებს მოსახლეობის მიერ მედიკამენტებზე დახარჯულ თანხებს, მეორე მხრივ, შემცირდება ჭარბი მედიკამენტების მოხმარებით გამოწვეული გვერდითი ეფექტების ზეგავლენა </w:t>
      </w:r>
      <w:r w:rsidR="00244F31">
        <w:rPr>
          <w:rFonts w:ascii="Sylfaen" w:hAnsi="Sylfaen"/>
          <w:sz w:val="20"/>
          <w:szCs w:val="20"/>
          <w:lang w:val="ka-GE"/>
        </w:rPr>
        <w:t>ჯანმრთელობაზე</w:t>
      </w:r>
      <w:r w:rsidR="00244F31">
        <w:rPr>
          <w:rFonts w:ascii="Sylfaen" w:hAnsi="Sylfaen"/>
          <w:sz w:val="20"/>
          <w:szCs w:val="20"/>
          <w:lang w:val="ka-GE"/>
        </w:rPr>
        <w:t xml:space="preserve">. </w:t>
      </w:r>
    </w:p>
    <w:p w:rsidR="0041250C" w:rsidRPr="0041250C" w:rsidRDefault="0041250C" w:rsidP="0041250C">
      <w:pPr>
        <w:jc w:val="both"/>
        <w:rPr>
          <w:rFonts w:ascii="Sylfaen" w:hAnsi="Sylfaen"/>
          <w:sz w:val="20"/>
          <w:szCs w:val="20"/>
          <w:lang w:val="ka-GE"/>
        </w:rPr>
      </w:pPr>
    </w:p>
    <w:p w:rsidR="0041250C" w:rsidRPr="0041250C" w:rsidRDefault="0041250C" w:rsidP="0041250C">
      <w:p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წამყვანი</w:t>
      </w:r>
      <w:r w:rsidRPr="0041250C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 </w:t>
      </w: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დაწესებულება</w:t>
      </w: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 xml:space="preserve">: </w:t>
      </w:r>
      <w:r w:rsidRPr="0041250C">
        <w:rPr>
          <w:rFonts w:ascii="Sylfaen" w:eastAsia="Helvetica" w:hAnsi="Sylfaen" w:cs="Helvetica"/>
          <w:sz w:val="20"/>
          <w:szCs w:val="20"/>
          <w:lang w:val="ka-GE"/>
        </w:rPr>
        <w:t>საქართველოს</w:t>
      </w:r>
      <w:r w:rsidRPr="0041250C">
        <w:rPr>
          <w:rFonts w:ascii="Sylfaen" w:hAnsi="Sylfaen"/>
          <w:sz w:val="20"/>
          <w:szCs w:val="20"/>
          <w:lang w:val="ka-GE"/>
        </w:rPr>
        <w:t xml:space="preserve"> </w:t>
      </w:r>
      <w:r w:rsidRPr="0041250C">
        <w:rPr>
          <w:rFonts w:ascii="Sylfaen" w:eastAsia="Helvetica" w:hAnsi="Sylfaen" w:cs="Helvetica"/>
          <w:sz w:val="20"/>
          <w:szCs w:val="20"/>
          <w:lang w:val="ka-GE"/>
        </w:rPr>
        <w:t>შრომის</w:t>
      </w:r>
      <w:r w:rsidRPr="0041250C">
        <w:rPr>
          <w:rFonts w:ascii="Sylfaen" w:hAnsi="Sylfaen"/>
          <w:sz w:val="20"/>
          <w:szCs w:val="20"/>
          <w:lang w:val="ka-GE"/>
        </w:rPr>
        <w:t xml:space="preserve">, </w:t>
      </w:r>
      <w:r w:rsidRPr="0041250C">
        <w:rPr>
          <w:rFonts w:ascii="Sylfaen" w:eastAsia="Helvetica" w:hAnsi="Sylfaen" w:cs="Helvetica"/>
          <w:sz w:val="20"/>
          <w:szCs w:val="20"/>
          <w:lang w:val="ka-GE"/>
        </w:rPr>
        <w:t>ჯანმრთელობისა</w:t>
      </w:r>
      <w:r w:rsidRPr="0041250C">
        <w:rPr>
          <w:rFonts w:ascii="Sylfaen" w:hAnsi="Sylfaen"/>
          <w:sz w:val="20"/>
          <w:szCs w:val="20"/>
          <w:lang w:val="ka-GE"/>
        </w:rPr>
        <w:t xml:space="preserve"> </w:t>
      </w:r>
      <w:r w:rsidRPr="0041250C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41250C">
        <w:rPr>
          <w:rFonts w:ascii="Sylfaen" w:hAnsi="Sylfaen"/>
          <w:sz w:val="20"/>
          <w:szCs w:val="20"/>
          <w:lang w:val="ka-GE"/>
        </w:rPr>
        <w:t xml:space="preserve"> </w:t>
      </w:r>
      <w:r w:rsidRPr="0041250C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41250C">
        <w:rPr>
          <w:rFonts w:ascii="Sylfaen" w:hAnsi="Sylfaen"/>
          <w:sz w:val="20"/>
          <w:szCs w:val="20"/>
          <w:lang w:val="ka-GE"/>
        </w:rPr>
        <w:t xml:space="preserve"> </w:t>
      </w:r>
      <w:r w:rsidRPr="0041250C">
        <w:rPr>
          <w:rFonts w:ascii="Sylfaen" w:eastAsia="Helvetica" w:hAnsi="Sylfaen" w:cs="Helvetica"/>
          <w:sz w:val="20"/>
          <w:szCs w:val="20"/>
          <w:lang w:val="ka-GE"/>
        </w:rPr>
        <w:t>დაცვის</w:t>
      </w:r>
      <w:r w:rsidRPr="0041250C">
        <w:rPr>
          <w:rFonts w:ascii="Sylfaen" w:hAnsi="Sylfaen"/>
          <w:sz w:val="20"/>
          <w:szCs w:val="20"/>
          <w:lang w:val="ka-GE"/>
        </w:rPr>
        <w:t xml:space="preserve"> </w:t>
      </w:r>
      <w:r w:rsidRPr="0041250C">
        <w:rPr>
          <w:rFonts w:ascii="Sylfaen" w:eastAsia="Helvetica" w:hAnsi="Sylfaen" w:cs="Helvetica"/>
          <w:sz w:val="20"/>
          <w:szCs w:val="20"/>
          <w:lang w:val="ka-GE"/>
        </w:rPr>
        <w:t>სამინისტრო</w:t>
      </w:r>
    </w:p>
    <w:p w:rsidR="0041250C" w:rsidRPr="0041250C" w:rsidRDefault="0041250C" w:rsidP="0041250C">
      <w:pPr>
        <w:jc w:val="both"/>
        <w:rPr>
          <w:rFonts w:ascii="Sylfaen" w:hAnsi="Sylfaen"/>
          <w:sz w:val="20"/>
          <w:szCs w:val="20"/>
          <w:lang w:val="ka-GE"/>
        </w:rPr>
      </w:pPr>
    </w:p>
    <w:p w:rsidR="008273A1" w:rsidRDefault="008273A1" w:rsidP="0041250C">
      <w:pPr>
        <w:jc w:val="both"/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 xml:space="preserve">ვადები: </w:t>
      </w:r>
      <w:r w:rsidRPr="008273A1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იანვარში პილოტი დაიწყო 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თბილისში, აგვისტოში დაიწყება ქუთ</w:t>
      </w:r>
      <w:r w:rsidRPr="008273A1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აისსა და ბათუმში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, 2019-2020 წლებში დაინერგება ქვეყნის მასშტაბით</w:t>
      </w:r>
      <w:bookmarkStart w:id="0" w:name="_GoBack"/>
      <w:bookmarkEnd w:id="0"/>
    </w:p>
    <w:p w:rsidR="008273A1" w:rsidRPr="008273A1" w:rsidRDefault="008273A1" w:rsidP="0041250C">
      <w:pPr>
        <w:jc w:val="both"/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</w:pPr>
    </w:p>
    <w:p w:rsidR="0041250C" w:rsidRPr="0041250C" w:rsidRDefault="0041250C" w:rsidP="0041250C">
      <w:p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შესაბამისობა</w:t>
      </w:r>
      <w:r w:rsidRPr="0041250C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 OGP-</w:t>
      </w: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ის</w:t>
      </w:r>
      <w:r w:rsidRPr="0041250C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 xml:space="preserve"> </w:t>
      </w: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გამოწვევებთან</w:t>
      </w: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 xml:space="preserve">: </w:t>
      </w:r>
      <w:r w:rsidRPr="0041250C">
        <w:rPr>
          <w:rFonts w:ascii="Sylfaen" w:eastAsia="Helvetica" w:hAnsi="Sylfaen" w:cs="Helvetica"/>
          <w:sz w:val="20"/>
          <w:szCs w:val="20"/>
          <w:lang w:val="ka-GE"/>
        </w:rPr>
        <w:t>საჯარო სერვისების გაუმჯობესება</w:t>
      </w:r>
      <w:r w:rsidRPr="0041250C">
        <w:rPr>
          <w:rFonts w:ascii="Sylfaen" w:eastAsia="Helvetica" w:hAnsi="Sylfaen" w:cs="Helvetica"/>
          <w:sz w:val="20"/>
          <w:szCs w:val="20"/>
          <w:lang w:val="ka-GE"/>
        </w:rPr>
        <w:t>, მდგრადი განვითარების 3.8 მიზნის მიღწევა</w:t>
      </w:r>
    </w:p>
    <w:p w:rsidR="0041250C" w:rsidRPr="0041250C" w:rsidRDefault="0041250C" w:rsidP="0041250C">
      <w:pPr>
        <w:jc w:val="both"/>
        <w:rPr>
          <w:rFonts w:ascii="Sylfaen" w:hAnsi="Sylfaen"/>
          <w:sz w:val="20"/>
          <w:szCs w:val="20"/>
          <w:lang w:val="ka-GE"/>
        </w:rPr>
      </w:pPr>
    </w:p>
    <w:p w:rsidR="0041250C" w:rsidRPr="009346E5" w:rsidRDefault="0041250C" w:rsidP="0041250C">
      <w:pPr>
        <w:jc w:val="both"/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</w:pP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ინდიკატორი</w:t>
      </w:r>
      <w:r w:rsidRPr="0041250C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:</w:t>
      </w:r>
      <w:r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 xml:space="preserve"> </w:t>
      </w:r>
      <w:r w:rsidRPr="0041250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ელექტრო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ნული რეცეპტი</w:t>
      </w:r>
      <w:r w:rsidR="009243C1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დანერგილია დ</w:t>
      </w:r>
      <w:r w:rsidR="009346E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 მოსახლეობაისთვის გაიოლებულია მედიკამენტებზე  წვდომა, შემცირებულია მედიკამენტებზე ჯიბიდან გადახდილი თანხები.</w:t>
      </w:r>
    </w:p>
    <w:p w:rsidR="0041250C" w:rsidRPr="0041250C" w:rsidRDefault="0041250C" w:rsidP="0041250C">
      <w:pPr>
        <w:jc w:val="both"/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</w:pPr>
    </w:p>
    <w:p w:rsidR="0041250C" w:rsidRPr="0041250C" w:rsidRDefault="0041250C" w:rsidP="0041250C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41250C" w:rsidRPr="004125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0C"/>
    <w:rsid w:val="00244F31"/>
    <w:rsid w:val="003100D8"/>
    <w:rsid w:val="0041250C"/>
    <w:rsid w:val="008273A1"/>
    <w:rsid w:val="009243C1"/>
    <w:rsid w:val="009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2018-03-02T06:51:00Z</dcterms:created>
  <dcterms:modified xsi:type="dcterms:W3CDTF">2018-03-02T08:09:00Z</dcterms:modified>
</cp:coreProperties>
</file>